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ED" w:rsidRPr="00BA31D6" w:rsidRDefault="00401B10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BA31D6">
        <w:rPr>
          <w:rFonts w:ascii="Georgia" w:eastAsia="Times New Roman" w:hAnsi="Georgia" w:cs="Times New Roman"/>
          <w:b/>
          <w:bCs/>
          <w:color w:val="0000FF"/>
          <w:lang w:eastAsia="ru-RU"/>
        </w:rPr>
        <w:t xml:space="preserve">Дагестан </w:t>
      </w:r>
      <w:proofErr w:type="spellStart"/>
      <w:r w:rsidRPr="00BA31D6">
        <w:rPr>
          <w:rFonts w:ascii="Georgia" w:eastAsia="Times New Roman" w:hAnsi="Georgia" w:cs="Times New Roman"/>
          <w:b/>
          <w:bCs/>
          <w:color w:val="0000FF"/>
          <w:lang w:eastAsia="ru-RU"/>
        </w:rPr>
        <w:t>Лайт</w:t>
      </w:r>
      <w:proofErr w:type="spellEnd"/>
      <w:r w:rsidRPr="00BA31D6">
        <w:rPr>
          <w:rFonts w:ascii="Georgia" w:eastAsia="Times New Roman" w:hAnsi="Georgia" w:cs="Times New Roman"/>
          <w:b/>
          <w:bCs/>
          <w:color w:val="0000FF"/>
          <w:lang w:eastAsia="ru-RU"/>
        </w:rPr>
        <w:t xml:space="preserve"> 2025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i/>
          <w:iCs/>
          <w:color w:val="333333"/>
          <w:sz w:val="15"/>
          <w:lang w:eastAsia="ru-RU"/>
        </w:rPr>
        <w:t>Великолепный тур позволит побывать в одном из самых удивительных уголков России. Лучше один раз увидеть, чем тысячу раз услышать – это точно про Республику Дагестан!</w:t>
      </w:r>
    </w:p>
    <w:tbl>
      <w:tblPr>
        <w:tblW w:w="10393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5"/>
        <w:gridCol w:w="4678"/>
      </w:tblGrid>
      <w:tr w:rsidR="00CE71ED" w:rsidRPr="00CE71ED" w:rsidTr="00CE71ED">
        <w:trPr>
          <w:tblCellSpacing w:w="15" w:type="dxa"/>
        </w:trPr>
        <w:tc>
          <w:tcPr>
            <w:tcW w:w="5670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CE71ED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За дополнительную плату</w:t>
            </w:r>
          </w:p>
        </w:tc>
        <w:tc>
          <w:tcPr>
            <w:tcW w:w="463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CE71ED"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  <w:t>В программе тура</w:t>
            </w:r>
          </w:p>
        </w:tc>
      </w:tr>
      <w:tr w:rsidR="00CE71ED" w:rsidRPr="00CE71ED" w:rsidTr="00CE71ED">
        <w:trPr>
          <w:tblCellSpacing w:w="15" w:type="dxa"/>
        </w:trPr>
        <w:tc>
          <w:tcPr>
            <w:tcW w:w="5670" w:type="dxa"/>
            <w:vMerge w:val="restar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before="92" w:after="92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Экскурсия в горы «Очарование Хунзаха»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в Гуниб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Лучшие достопримечательности Дагестана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по Махачкале и Каспийску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в Дербент.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Ужин в национальном стиле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Обед на форелевом хозяйстве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Пещеры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Нохъо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Экскурсия "Джунгли Дагестана" с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экранопланом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Лунь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Прогулка на катере по </w:t>
            </w:r>
            <w:proofErr w:type="spell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Чиркейскому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водохранилищу</w:t>
            </w:r>
          </w:p>
        </w:tc>
        <w:tc>
          <w:tcPr>
            <w:tcW w:w="463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Pr="00CE71ED" w:rsidRDefault="00CE71ED" w:rsidP="00CE71ED">
            <w:pPr>
              <w:spacing w:before="92" w:after="92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Проживание на берегу Каспийского моря 6 ночей</w:t>
            </w:r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Остановки в городах </w:t>
            </w:r>
            <w:proofErr w:type="spellStart"/>
            <w:proofErr w:type="gramStart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Йошкар</w:t>
            </w:r>
            <w:proofErr w:type="spell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– Ола</w:t>
            </w:r>
            <w:proofErr w:type="gramEnd"/>
            <w:r w:rsidRPr="00CE71ED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, Элиста, Волгоград на Мамаевом Кургане.</w:t>
            </w:r>
          </w:p>
        </w:tc>
      </w:tr>
      <w:tr w:rsidR="00CE71ED" w:rsidRPr="00CE71ED" w:rsidTr="00CE71ED">
        <w:trPr>
          <w:tblCellSpacing w:w="15" w:type="dxa"/>
        </w:trPr>
        <w:tc>
          <w:tcPr>
            <w:tcW w:w="5670" w:type="dxa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CE71ED" w:rsidRPr="00CE71ED" w:rsidRDefault="00CE71ED" w:rsidP="00CE71E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633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CE71ED" w:rsidRDefault="00CE71ED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</w:pPr>
            <w:r w:rsidRPr="00CE71ED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Стоимость тура: от 35 900 рублей</w:t>
            </w:r>
          </w:p>
          <w:p w:rsidR="00401B10" w:rsidRDefault="00401B10" w:rsidP="00CE71ED">
            <w:pPr>
              <w:spacing w:after="0" w:line="240" w:lineRule="auto"/>
              <w:jc w:val="center"/>
            </w:pPr>
            <w:r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Даты тура:</w:t>
            </w:r>
            <w:r w:rsidR="002226AF">
              <w:rPr>
                <w:rFonts w:ascii="Georgia" w:eastAsia="Times New Roman" w:hAnsi="Georgia" w:cs="Times New Roman"/>
                <w:bCs/>
                <w:sz w:val="16"/>
                <w:lang w:eastAsia="ru-RU"/>
              </w:rPr>
              <w:t>17</w:t>
            </w:r>
            <w:r w:rsidR="002226AF" w:rsidRPr="002226AF">
              <w:rPr>
                <w:rFonts w:ascii="Georgia" w:eastAsia="Times New Roman" w:hAnsi="Georgia" w:cs="Times New Roman"/>
                <w:bCs/>
                <w:sz w:val="16"/>
                <w:lang w:eastAsia="ru-RU"/>
              </w:rPr>
              <w:t>.06</w:t>
            </w:r>
            <w:r w:rsidRPr="002226AF">
              <w:rPr>
                <w:rFonts w:ascii="Georgia" w:eastAsia="Times New Roman" w:hAnsi="Georgia" w:cs="Times New Roman"/>
                <w:b/>
                <w:bCs/>
                <w:sz w:val="16"/>
                <w:lang w:eastAsia="ru-RU"/>
              </w:rPr>
              <w:t xml:space="preserve"> </w:t>
            </w:r>
            <w:hyperlink r:id="rId4" w:tooltip="Дагестан 10.07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10.07</w:t>
              </w:r>
            </w:hyperlink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3399FF"/>
              </w:rPr>
              <w:t>    </w:t>
            </w:r>
            <w:hyperlink r:id="rId5" w:tooltip="Дагестан 24.07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24.07</w:t>
              </w:r>
            </w:hyperlink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3399FF"/>
              </w:rPr>
              <w:t>    </w:t>
            </w:r>
            <w:hyperlink r:id="rId6" w:tooltip="Дагестан 07.08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 07.08</w:t>
              </w:r>
            </w:hyperlink>
            <w:r>
              <w:rPr>
                <w:rFonts w:ascii="Verdana" w:hAnsi="Verdana"/>
                <w:color w:val="000000"/>
                <w:sz w:val="13"/>
                <w:szCs w:val="13"/>
                <w:shd w:val="clear" w:color="auto" w:fill="3399FF"/>
              </w:rPr>
              <w:t>    </w:t>
            </w:r>
            <w:hyperlink r:id="rId7" w:tooltip="Дагестан 21.08.2025" w:history="1">
              <w:r>
                <w:rPr>
                  <w:rStyle w:val="a5"/>
                  <w:rFonts w:ascii="Verdana" w:hAnsi="Verdana"/>
                  <w:sz w:val="13"/>
                  <w:szCs w:val="13"/>
                </w:rPr>
                <w:t>21.08</w:t>
              </w:r>
            </w:hyperlink>
          </w:p>
          <w:p w:rsidR="002226AF" w:rsidRPr="00CE71ED" w:rsidRDefault="002226AF" w:rsidP="00CE7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Style w:val="a4"/>
                <w:rFonts w:ascii="Georgia" w:hAnsi="Georgia"/>
                <w:color w:val="008000"/>
                <w:sz w:val="17"/>
                <w:szCs w:val="17"/>
              </w:rPr>
              <w:t>Внимание!</w:t>
            </w:r>
            <w:r>
              <w:rPr>
                <w:rFonts w:ascii="Georgia" w:hAnsi="Georgia"/>
                <w:b/>
                <w:bCs/>
                <w:color w:val="333333"/>
                <w:sz w:val="17"/>
                <w:szCs w:val="17"/>
              </w:rPr>
              <w:br/>
            </w:r>
            <w:r>
              <w:rPr>
                <w:rStyle w:val="a4"/>
                <w:rFonts w:ascii="Georgia" w:hAnsi="Georgia"/>
                <w:color w:val="008000"/>
                <w:sz w:val="17"/>
                <w:szCs w:val="17"/>
              </w:rPr>
              <w:t xml:space="preserve">На выезд 17 июня размещение только на БО "Луч" в </w:t>
            </w:r>
            <w:proofErr w:type="spellStart"/>
            <w:r>
              <w:rPr>
                <w:rStyle w:val="a4"/>
                <w:rFonts w:ascii="Georgia" w:hAnsi="Georgia"/>
                <w:color w:val="008000"/>
                <w:sz w:val="17"/>
                <w:szCs w:val="17"/>
              </w:rPr>
              <w:t>п</w:t>
            </w:r>
            <w:proofErr w:type="gramStart"/>
            <w:r>
              <w:rPr>
                <w:rStyle w:val="a4"/>
                <w:rFonts w:ascii="Georgia" w:hAnsi="Georgia"/>
                <w:color w:val="008000"/>
                <w:sz w:val="17"/>
                <w:szCs w:val="17"/>
              </w:rPr>
              <w:t>.И</w:t>
            </w:r>
            <w:proofErr w:type="gramEnd"/>
            <w:r>
              <w:rPr>
                <w:rStyle w:val="a4"/>
                <w:rFonts w:ascii="Georgia" w:hAnsi="Georgia"/>
                <w:color w:val="008000"/>
                <w:sz w:val="17"/>
                <w:szCs w:val="17"/>
              </w:rPr>
              <w:t>нчхе</w:t>
            </w:r>
            <w:proofErr w:type="spellEnd"/>
            <w:r>
              <w:rPr>
                <w:rStyle w:val="a4"/>
                <w:rFonts w:ascii="Georgia" w:hAnsi="Georgia"/>
                <w:color w:val="008000"/>
                <w:sz w:val="17"/>
                <w:szCs w:val="17"/>
              </w:rPr>
              <w:t> </w:t>
            </w:r>
          </w:p>
        </w:tc>
      </w:tr>
    </w:tbl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1. 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05:00 – Сбор группы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 на Театральной площади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Кирова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05:30 - Отправление из Кирова на автобусе туристического класса.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07:30 - Отправление из 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Советск от остановки общественного транспорта “Магазин “Автолюбитель” (напротив магазина №1)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08:20 - Отправление из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пгт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Пижанка от кафе “Мечта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”(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улица Советская, 6)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09:10 - Отправление из 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Яранск от автостанции (улица Карла Маркса, 42)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11:00 - Отправление из г. </w:t>
      </w:r>
      <w:proofErr w:type="spellStart"/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Йошкар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– Ола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от  магазина «EUROSPAR», 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Царьградский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проспект,  д. 37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12:00 - Отправление из г. Чебоксары от АЗС «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Татнефть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»,  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объездная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, г. Новочебоксарск, ул.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Цыганкасинская</w:t>
      </w:r>
      <w:proofErr w:type="spellEnd"/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2.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Элиста –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столица Калмыкии, единственного в европейской части России региона, где исповедуют буддизм.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Прогуляемся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у самой известной достопримечательности – буддийского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хурула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(храма)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Золотой обители Будды 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Шакьямуни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,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сделаем фото.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Время для обеда.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Прибытие в Республику Дагестан. Размещение </w:t>
      </w:r>
      <w:hyperlink r:id="rId8" w:history="1">
        <w:r w:rsidRPr="00CE71ED">
          <w:rPr>
            <w:rFonts w:ascii="Georgia" w:eastAsia="Times New Roman" w:hAnsi="Georgia" w:cs="Times New Roman"/>
            <w:b/>
            <w:bCs/>
            <w:color w:val="0000FF"/>
            <w:sz w:val="15"/>
            <w:u w:val="single"/>
            <w:lang w:eastAsia="ru-RU"/>
          </w:rPr>
          <w:t>на базе отдыха "Луч</w:t>
        </w:r>
      </w:hyperlink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" на побережье Каспийского моря на 4 ночи.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3.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Быстро прогревающееся море,  песчаные пляжи, чистый воздух реликтовых лесов, дагестанский морской бриз, местное гостеприимство – невозможно остаться равнодушным.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Для желающих 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 дополнительную плату обзорная экскурсия по городу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Махачкала – столице Республики Дагестан и Каспийску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, на побережье Каспийского моря. В ходе экскурсии по радушному и невероятно колоритному городу узнаем о его прошлом и настоящем, прикоснемся к его культурному наследию. Прогуляемся по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парку им. Ленинского Комсомола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и 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Родопскому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бульвару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Посетим одну из главных святынь города 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центральную Джума – мечеть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Заглянем  на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центральный городской рынок -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это отличное место, чтобы увидеть и почувствовать настоящую атмосферу Махачкалы, ведь на нем есть все, чем славится и гордится Дагестан. В национальной кухне Дагестана нашли свое отражение лазурное море, ласковое  солнце, ароматные специи.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 в национальном стиле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4.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 Отдых на побережье Каспийского моря.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Для желающих за дополнительную плату экскурсия в Гуниб и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Карадахскую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теснину.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Селение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Гуниб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, расположено на высоте 1500 метров над уровнем моря и является идеальным местом для экскурсии. Величие горных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вершин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в окружении которых на плато расположился поселок, потрясает своим величием. Со смотровой площадки, расположенной на плотине, открывается удивительный пейзаж: низвергающиеся с 73-х метровой высоты воды реки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Каракойсу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, горные вершины Кавказа, серпантин дорог, устремляющихся ввысь. Увидим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Карадахскую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теснину-Ворота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чудес. Природной границей между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Гунибским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и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Хунзахским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районами Дагестана является река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Квартах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Именно в этом месте и находится 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Карадахская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теснина. Ширина ущелья колеблется от двух до четырёх метров при высоте скал до 170 м!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из блюд национальной кухни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5.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lastRenderedPageBreak/>
        <w:t>Для желающих за дополнительную плату экскурсия в горы Дагестана  «Очарование Хунзаха». 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Мы отправимся по красочным местам Дагестана на микроавтобусе. Перед нами предстанут расстилающиеся горные пейзажи и серпантины, островки безмятежности и красоты горных ущелий, крепости и села, плато и водопады.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 из местных блюд надолго останутся в памяти.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6.</w:t>
      </w:r>
    </w:p>
    <w:p w:rsidR="00CE71ED" w:rsidRPr="002226AF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 Освобождение номеров на базе отдыха "Луч". Переезд в Дербент. Размещение в гостинице.</w:t>
      </w:r>
      <w:r w:rsidR="002226AF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</w:t>
      </w:r>
      <w:r w:rsidR="002226AF">
        <w:rPr>
          <w:rStyle w:val="a4"/>
          <w:rFonts w:ascii="Georgia" w:hAnsi="Georgia"/>
          <w:color w:val="008000"/>
          <w:sz w:val="17"/>
          <w:szCs w:val="17"/>
        </w:rPr>
        <w:t>Внимание!</w:t>
      </w:r>
      <w:r w:rsidR="002226AF">
        <w:rPr>
          <w:rFonts w:ascii="Georgia" w:hAnsi="Georgia"/>
          <w:b/>
          <w:bCs/>
          <w:color w:val="333333"/>
          <w:sz w:val="17"/>
          <w:szCs w:val="17"/>
        </w:rPr>
        <w:br/>
      </w:r>
      <w:r w:rsidR="002226AF">
        <w:rPr>
          <w:rStyle w:val="a4"/>
          <w:rFonts w:ascii="Georgia" w:hAnsi="Georgia"/>
          <w:color w:val="008000"/>
          <w:sz w:val="17"/>
          <w:szCs w:val="17"/>
        </w:rPr>
        <w:t xml:space="preserve">На выезд 17 июня размещение только на БО "Луч" в </w:t>
      </w:r>
      <w:proofErr w:type="spellStart"/>
      <w:r w:rsidR="002226AF">
        <w:rPr>
          <w:rStyle w:val="a4"/>
          <w:rFonts w:ascii="Georgia" w:hAnsi="Georgia"/>
          <w:color w:val="008000"/>
          <w:sz w:val="17"/>
          <w:szCs w:val="17"/>
        </w:rPr>
        <w:t>п</w:t>
      </w:r>
      <w:proofErr w:type="gramStart"/>
      <w:r w:rsidR="002226AF">
        <w:rPr>
          <w:rStyle w:val="a4"/>
          <w:rFonts w:ascii="Georgia" w:hAnsi="Georgia"/>
          <w:color w:val="008000"/>
          <w:sz w:val="17"/>
          <w:szCs w:val="17"/>
        </w:rPr>
        <w:t>.И</w:t>
      </w:r>
      <w:proofErr w:type="gramEnd"/>
      <w:r w:rsidR="002226AF">
        <w:rPr>
          <w:rStyle w:val="a4"/>
          <w:rFonts w:ascii="Georgia" w:hAnsi="Georgia"/>
          <w:color w:val="008000"/>
          <w:sz w:val="17"/>
          <w:szCs w:val="17"/>
        </w:rPr>
        <w:t>нчхе</w:t>
      </w:r>
      <w:proofErr w:type="spellEnd"/>
      <w:r w:rsidR="002226AF">
        <w:rPr>
          <w:rStyle w:val="a4"/>
          <w:rFonts w:ascii="Georgia" w:hAnsi="Georgia"/>
          <w:color w:val="008000"/>
          <w:sz w:val="17"/>
          <w:szCs w:val="17"/>
        </w:rPr>
        <w:t>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Для желающих за дополнительную плату экскурсия по Дербенту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 – одному из древнейших городов России,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расположенный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между Каспийским морем и предгорьями Кавказа. Его по праву называют музеем – заповедником под открытым небом, самым главным туристическим центром Дагестана. Смешение древнеперсидского и древнеарабского стилей придают Старому городу неповторимый колорит. Посетим главную достопримечательность, возвышающуюся над городом - крепость Нарын – Кала. Заглянем в старейшую мечеть России – Джума-мечеть. Петляя по улочкам 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атмосферных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магалов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города, узнаем старинные дагестанские традиции и обычаи. Завершается день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ужином в ресторане с живой музыкой.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7.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Для желающих за дополнительную плату экскурсия "Джунгли Дагестана".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Мы вам покажем другой Дагестан. Слияние родников, черные пляжи на самом юге страны, золотые пески у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экраноплана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«Лунь» — все это вы сможете не только посмотреть, но и искупаться в вышеперечисленных водоемах. А также вы увидите древнейший 800 летний Платан и редкие растения в единственном субтропическом лиановом </w:t>
      </w:r>
      <w:proofErr w:type="spell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Самурском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лесу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Обед в национальном стиле.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8.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 Выселение из гостиниц. Дорога домой с посещением захватывающих дух локаций Дагестана.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Смотровая площадка поселка Дубки - излюбленное место для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фотостопа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многих туристов, откуда открывается великолепный вид на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Сулакский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каньон – 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один из самых глубоких каньонов в мире. Его глубина достигает до 1920 метров, а протяженность 53 километра. Эта жемчужина Дагестана необычной красотой обязана природным стихиям, ведь река Сулак с бирюзовыми водами, рассекая каньон, дала ему такую глубину. Ровные, высокие  и величественные стены скал притягивают взгляды, только здесь можно ощутить полную свободу и насладиться непередаваемой красотой, которую воспели в своих шедеврах великие классики литературы. Смотровая площадка оборудована безопасными ограждениями, рядом есть кафе, сувенирные лавки.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Для желающих за дополнительную плату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экскурсионный пакет "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Сулакский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каньон".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Нас ждет водное приключение 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прогулка на катере по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Чиркейскому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водохранилищу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Полюбуемся красотой гор, необычным цветом воды и меняющимися с каждым поворотом пейзажами. Это просто надо видеть!  Далее нас ждет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в живописном месте на берегу реки Сулак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в форелевом хозяйстве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, где мы сможем отведать вкуснейшую рыбу и прогуляться в 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экотуркомплексе</w:t>
      </w:r>
      <w:proofErr w:type="spell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Завершает программу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Пещера </w:t>
      </w:r>
      <w:proofErr w:type="spell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Нохъо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Несколько туннелей, входы и выходы с разных сторон и, конечно, смотровая площадка на отвесной скале, откуда открываются прекрасные виды на величавые горы и бирюзовые воды ледяного Сулака!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Насладившись завораживающими видами, красотой и великолепием Дагестана отправляемся домой.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9. 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Путешествие автобусом туристического класса в 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Киров.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Остановка в 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Волгоград на Мамаевом Кургане.</w: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10.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~05:00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Чебоксары.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~06:30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г. </w:t>
      </w:r>
      <w:proofErr w:type="spellStart"/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Йошкар</w:t>
      </w:r>
      <w:proofErr w:type="spell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– Ола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</w:t>
      </w:r>
    </w:p>
    <w:p w:rsidR="00CE71ED" w:rsidRPr="00CE71ED" w:rsidRDefault="00CE71ED" w:rsidP="00401B10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~11:00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CE71ED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Киров.</w:t>
      </w:r>
    </w:p>
    <w:p w:rsidR="00CE71ED" w:rsidRPr="00CE71ED" w:rsidRDefault="0050297C" w:rsidP="00CE71ED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50297C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CE71ED" w:rsidRPr="00CE71ED" w:rsidRDefault="00CE71ED" w:rsidP="00996F7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CE71ED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>заменять их на равноценные</w:t>
      </w:r>
      <w:proofErr w:type="gramEnd"/>
      <w:r w:rsidRPr="00CE71ED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 xml:space="preserve"> без изменения общего объема программы.</w:t>
      </w:r>
    </w:p>
    <w:p w:rsidR="00CE71ED" w:rsidRPr="00CE71ED" w:rsidRDefault="0050297C" w:rsidP="00CE71ED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50297C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pict>
          <v:rect id="_x0000_i1026" style="width:0;height:1.5pt" o:hralign="center" o:hrstd="t" o:hr="t" fillcolor="#a0a0a0" stroked="f"/>
        </w:pict>
      </w:r>
    </w:p>
    <w:p w:rsidR="00CE71ED" w:rsidRPr="00CE71ED" w:rsidRDefault="00CE71ED" w:rsidP="00CE71ED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В стоимость включены:</w:t>
      </w:r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 транспортное обслуживание по программе тура, проживание в гостиницах: 4 ночи </w:t>
      </w:r>
      <w:proofErr w:type="gramStart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-Б</w:t>
      </w:r>
      <w:proofErr w:type="gramEnd"/>
      <w:r w:rsidRPr="00CE71ED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аза Отдыха "Луч", 2 ночи- гостиница Дербента, удобства в номерах, питание ( 6 завтраков), сопровождение по программе тура.</w:t>
      </w:r>
      <w:r w:rsidR="002226AF" w:rsidRPr="002226AF">
        <w:rPr>
          <w:rStyle w:val="30"/>
          <w:rFonts w:ascii="Georgia" w:eastAsiaTheme="minorHAnsi" w:hAnsi="Georgia"/>
          <w:color w:val="008000"/>
          <w:sz w:val="17"/>
          <w:szCs w:val="17"/>
        </w:rPr>
        <w:t xml:space="preserve"> </w:t>
      </w:r>
      <w:r w:rsidR="002226AF">
        <w:rPr>
          <w:rStyle w:val="a4"/>
          <w:rFonts w:ascii="Georgia" w:hAnsi="Georgia"/>
          <w:color w:val="008000"/>
          <w:sz w:val="17"/>
          <w:szCs w:val="17"/>
        </w:rPr>
        <w:t>Внимание!</w:t>
      </w:r>
      <w:r w:rsidR="002226AF">
        <w:rPr>
          <w:rFonts w:ascii="Georgia" w:hAnsi="Georgia"/>
          <w:b/>
          <w:bCs/>
          <w:color w:val="333333"/>
          <w:sz w:val="17"/>
          <w:szCs w:val="17"/>
        </w:rPr>
        <w:br/>
      </w:r>
      <w:r w:rsidR="002226AF">
        <w:rPr>
          <w:rStyle w:val="a4"/>
          <w:rFonts w:ascii="Georgia" w:hAnsi="Georgia"/>
          <w:color w:val="008000"/>
          <w:sz w:val="17"/>
          <w:szCs w:val="17"/>
        </w:rPr>
        <w:t xml:space="preserve">На выезд 17 июня размещение только на БО "Луч" в </w:t>
      </w:r>
      <w:proofErr w:type="spellStart"/>
      <w:r w:rsidR="002226AF">
        <w:rPr>
          <w:rStyle w:val="a4"/>
          <w:rFonts w:ascii="Georgia" w:hAnsi="Georgia"/>
          <w:color w:val="008000"/>
          <w:sz w:val="17"/>
          <w:szCs w:val="17"/>
        </w:rPr>
        <w:t>п</w:t>
      </w:r>
      <w:proofErr w:type="gramStart"/>
      <w:r w:rsidR="002226AF">
        <w:rPr>
          <w:rStyle w:val="a4"/>
          <w:rFonts w:ascii="Georgia" w:hAnsi="Georgia"/>
          <w:color w:val="008000"/>
          <w:sz w:val="17"/>
          <w:szCs w:val="17"/>
        </w:rPr>
        <w:t>.И</w:t>
      </w:r>
      <w:proofErr w:type="gramEnd"/>
      <w:r w:rsidR="002226AF">
        <w:rPr>
          <w:rStyle w:val="a4"/>
          <w:rFonts w:ascii="Georgia" w:hAnsi="Georgia"/>
          <w:color w:val="008000"/>
          <w:sz w:val="17"/>
          <w:szCs w:val="17"/>
        </w:rPr>
        <w:t>нчхе</w:t>
      </w:r>
      <w:proofErr w:type="spellEnd"/>
      <w:r w:rsidR="002226AF">
        <w:rPr>
          <w:rStyle w:val="a4"/>
          <w:rFonts w:ascii="Georgia" w:hAnsi="Georgia"/>
          <w:color w:val="008000"/>
          <w:sz w:val="17"/>
          <w:szCs w:val="17"/>
        </w:rPr>
        <w:t> </w:t>
      </w:r>
    </w:p>
    <w:p w:rsidR="00625268" w:rsidRPr="00996F7C" w:rsidRDefault="00CE71ED" w:rsidP="00996F7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CE71ED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За дополнительную плату:</w:t>
      </w:r>
      <w:r w:rsidRPr="00CE71ED">
        <w:rPr>
          <w:rFonts w:ascii="Georgia" w:eastAsia="Times New Roman" w:hAnsi="Georgia" w:cs="Times New Roman"/>
          <w:color w:val="0000FF"/>
          <w:sz w:val="15"/>
          <w:szCs w:val="15"/>
          <w:lang w:eastAsia="ru-RU"/>
        </w:rPr>
        <w:t> </w:t>
      </w:r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питание, не вошедшее в стоимость, экскурсионное обслуживание по программе тура, личные расходы, экскурсия в горы Дагестана «Очарование Хунзаха»,  экскурсия по Махачкале, Дербенту, "Джунгли Дагестана", Гунибу, поездка на </w:t>
      </w:r>
      <w:proofErr w:type="spellStart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Сулакский</w:t>
      </w:r>
      <w:proofErr w:type="spellEnd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каньон с обедом в форелевом хозяйстве, прогулка на катере по </w:t>
      </w:r>
      <w:proofErr w:type="spellStart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>Черкейскому</w:t>
      </w:r>
      <w:proofErr w:type="spellEnd"/>
      <w:r w:rsidRPr="00CE71ED">
        <w:rPr>
          <w:rFonts w:ascii="Georgia" w:eastAsia="Times New Roman" w:hAnsi="Georgia" w:cs="Times New Roman"/>
          <w:color w:val="000000"/>
          <w:sz w:val="15"/>
          <w:szCs w:val="15"/>
          <w:lang w:eastAsia="ru-RU"/>
        </w:rPr>
        <w:t xml:space="preserve"> водохранилищу.</w:t>
      </w:r>
    </w:p>
    <w:sectPr w:rsidR="00625268" w:rsidRPr="00996F7C" w:rsidSect="00CE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1ED"/>
    <w:rsid w:val="002226AF"/>
    <w:rsid w:val="00401B10"/>
    <w:rsid w:val="0050297C"/>
    <w:rsid w:val="00625268"/>
    <w:rsid w:val="00996F7C"/>
    <w:rsid w:val="00BA31D6"/>
    <w:rsid w:val="00CE71ED"/>
    <w:rsid w:val="00F7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68"/>
  </w:style>
  <w:style w:type="paragraph" w:styleId="3">
    <w:name w:val="heading 3"/>
    <w:basedOn w:val="a"/>
    <w:link w:val="30"/>
    <w:uiPriority w:val="9"/>
    <w:qFormat/>
    <w:rsid w:val="00CE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7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1ED"/>
    <w:rPr>
      <w:b/>
      <w:bCs/>
    </w:rPr>
  </w:style>
  <w:style w:type="character" w:styleId="a5">
    <w:name w:val="Hyperlink"/>
    <w:basedOn w:val="a0"/>
    <w:uiPriority w:val="99"/>
    <w:semiHidden/>
    <w:unhideWhenUsed/>
    <w:rsid w:val="00CE71ED"/>
    <w:rPr>
      <w:color w:val="0000FF"/>
      <w:u w:val="single"/>
    </w:rPr>
  </w:style>
  <w:style w:type="character" w:styleId="a6">
    <w:name w:val="Emphasis"/>
    <w:basedOn w:val="a0"/>
    <w:uiPriority w:val="20"/>
    <w:qFormat/>
    <w:rsid w:val="00CE71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E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era-travel.ru/baza-otdyxa-luch-izberbash-inchx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viera-travel.ru/bronirovanie/dagestan-21-08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era-travel.ru/bronirovanie/dagestan-07-08-2025/" TargetMode="External"/><Relationship Id="rId5" Type="http://schemas.openxmlformats.org/officeDocument/2006/relationships/hyperlink" Target="https://riviera-travel.ru/bronirovanie/dagestan-24-07-2025-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iviera-travel.ru/bronirovanie/dagestan-10-07-20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1273</Words>
  <Characters>7257</Characters>
  <Application>Microsoft Office Word</Application>
  <DocSecurity>0</DocSecurity>
  <Lines>60</Lines>
  <Paragraphs>17</Paragraphs>
  <ScaleCrop>false</ScaleCrop>
  <Company>DreamLair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2</cp:revision>
  <dcterms:created xsi:type="dcterms:W3CDTF">2025-03-27T11:57:00Z</dcterms:created>
  <dcterms:modified xsi:type="dcterms:W3CDTF">2025-03-27T11:57:00Z</dcterms:modified>
</cp:coreProperties>
</file>