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C6" w:rsidRDefault="00D77AC6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>ЕДЕМ В КОСТРОМУ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 xml:space="preserve">День 1. </w:t>
      </w:r>
    </w:p>
    <w:p w:rsidR="00CD5BA5" w:rsidRPr="00CD5BA5" w:rsidRDefault="00CD5BA5" w:rsidP="00CD5BA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22:00 - Сбор и отправление из Слободского от Автостанции.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23:00 - Сбор и отправление из Кирова от Театральной площади.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 xml:space="preserve">День 2. 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Самостоятельный завтрак в кафе города.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Встреча с экскурсоводом. Обзорная экскурсия по городу. 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Прогуляемся по улочкам и набережным с видом на Волгу и Кострому, увидим памятники Ивану Сусанину и Юрию Долгорукому и поговорим о том, как они связаны с историей этих мест.</w:t>
      </w: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Парадная площадь города – сердце Костромы, ее визитная карточка – это площадь </w:t>
      </w:r>
      <w:proofErr w:type="spellStart"/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Сусанинская</w:t>
      </w:r>
      <w:proofErr w:type="spellEnd"/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в народе называемая «сковородкой». По периметру площади стоят самые нарядные и представительные здания эпохи позднего классицизма ХIХ века: дом Борщова, губернские присутственные места, гауптвахта, пожарная каланча – лучшая пожарная каланча российской провинции – это в северной части площади, а на противоположной стороне , на месте старого торга, находится около 15 каменных рядов. Самые крупные Красные ряды со встроенной в них церковью Спаса и Большие Мучные ряды. И впервые, спустя век, возвышается возрожденный золотой купол колокольни Успенского собора бывшего Костромского кремля.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Организованный обед 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кафе города.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Посещение сырной биржи.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Находится сырная биржа в мучных рядах, рядом с некогда самым популярным в Костроме месте - Пожарной каланчей. Также недалеко находится памятник Юрию Долгорукому, который кстати и основал Кострому. Так что она почти ровесница Москве. И еще рядом куча интересных мест.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Посещение Демонстрационного Зала Костромского Ювелирного Завода.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Костромской ювелирный завод — сердце ювелирной столицы! Одно из старейших предприятий отрасли с 1939 года.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ходе экскурсии мы совершим увлекательное путешествие в мир ювелирного искусства.  В демонстрационном зале опытные мастера-ювелиры Костромского ювелирного завода покажут процесс создания ювелирных украшений на производственном оборудовании. Во время экскурсии откроется завеса тайны превращения “грубого” металла в шедевры ювелирного искусства. Так же узнаем все тонкости ювелирной работы и станем настоящими экспертами. Нам откроется мир изысканных ювелирных украшений от лидера отрасли по цене завода изготовителя.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Переезд в д.Лежнево ( 30 минут).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Интерактивная программа «Клубничные радости».  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Экскурсия по теплице с искусственным интеллектом, проба ягод или сладостей, дегустация алкогольных напитков для взрослых, для детей- мастер-класс по клубничным магнитам.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Свободное время для самостоятельного ужина в центре города.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19:00 Отправление в Киров.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 xml:space="preserve">День 3. 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lastRenderedPageBreak/>
        <w:t>~ 04:00 - Прибытие в Киров.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~05:00-Прибытие в Слободской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CD5BA5" w:rsidRPr="00CD5BA5" w:rsidRDefault="00CD5BA5" w:rsidP="00CD5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CD5BA5" w:rsidRPr="00CD5BA5" w:rsidRDefault="00CD5BA5" w:rsidP="00CD5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B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В стоимость включены: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проезд на туристическом автобусе,  услуги сопровождающего, обзорная экскурсия по городу Кострома, входные билеты по программе тура, питание: обед, страховка на транспорте.</w:t>
      </w:r>
    </w:p>
    <w:p w:rsidR="00CD5BA5" w:rsidRPr="00CD5BA5" w:rsidRDefault="00CD5BA5" w:rsidP="00CD5BA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CD5BA5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За дополнительную плату:</w:t>
      </w:r>
      <w:r w:rsidRPr="00CD5BA5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 питание, </w:t>
      </w:r>
      <w:r w:rsidRPr="00CD5B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все, что не вошло в программу.</w:t>
      </w:r>
    </w:p>
    <w:p w:rsidR="00532C0E" w:rsidRDefault="00532C0E"/>
    <w:sectPr w:rsidR="00532C0E" w:rsidSect="00CD5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5BA5"/>
    <w:rsid w:val="00532C0E"/>
    <w:rsid w:val="00CD5BA5"/>
    <w:rsid w:val="00D44267"/>
    <w:rsid w:val="00D7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2025-02-12T08:36:00Z</dcterms:created>
  <dcterms:modified xsi:type="dcterms:W3CDTF">2025-02-12T08:38:00Z</dcterms:modified>
</cp:coreProperties>
</file>