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1C" w:rsidRDefault="0074011C" w:rsidP="0074011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097106"/>
            <wp:effectExtent l="19050" t="0" r="3175" b="0"/>
            <wp:docPr id="9" name="Рисунок 9" descr="header_021-1024x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der_021-1024x18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94" w:rsidRPr="00B627EB" w:rsidRDefault="00800394" w:rsidP="00800394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kern w:val="36"/>
          <w:sz w:val="29"/>
          <w:szCs w:val="29"/>
          <w:lang w:eastAsia="ru-RU"/>
        </w:rPr>
      </w:pPr>
      <w:r w:rsidRPr="00B627EB">
        <w:rPr>
          <w:rFonts w:ascii="Tahoma" w:eastAsia="Times New Roman" w:hAnsi="Tahoma" w:cs="Tahoma"/>
          <w:kern w:val="36"/>
          <w:sz w:val="29"/>
          <w:szCs w:val="29"/>
          <w:lang w:eastAsia="ru-RU"/>
        </w:rPr>
        <w:t xml:space="preserve">“Вятская </w:t>
      </w:r>
      <w:r w:rsidR="00552646" w:rsidRPr="00B627EB">
        <w:rPr>
          <w:rFonts w:ascii="Tahoma" w:eastAsia="Times New Roman" w:hAnsi="Tahoma" w:cs="Tahoma"/>
          <w:kern w:val="36"/>
          <w:sz w:val="29"/>
          <w:szCs w:val="29"/>
          <w:lang w:eastAsia="ru-RU"/>
        </w:rPr>
        <w:t>Ш</w:t>
      </w:r>
      <w:r w:rsidRPr="00B627EB">
        <w:rPr>
          <w:rFonts w:ascii="Tahoma" w:eastAsia="Times New Roman" w:hAnsi="Tahoma" w:cs="Tahoma"/>
          <w:kern w:val="36"/>
          <w:sz w:val="29"/>
          <w:szCs w:val="29"/>
          <w:lang w:eastAsia="ru-RU"/>
        </w:rPr>
        <w:t xml:space="preserve">вейцария” </w:t>
      </w:r>
      <w:proofErr w:type="gramStart"/>
      <w:r w:rsidRPr="00B627EB">
        <w:rPr>
          <w:rFonts w:ascii="Tahoma" w:eastAsia="Times New Roman" w:hAnsi="Tahoma" w:cs="Tahoma"/>
          <w:kern w:val="36"/>
          <w:sz w:val="29"/>
          <w:szCs w:val="29"/>
          <w:lang w:eastAsia="ru-RU"/>
        </w:rPr>
        <w:t>г</w:t>
      </w:r>
      <w:proofErr w:type="gramEnd"/>
      <w:r w:rsidRPr="00B627EB">
        <w:rPr>
          <w:rFonts w:ascii="Tahoma" w:eastAsia="Times New Roman" w:hAnsi="Tahoma" w:cs="Tahoma"/>
          <w:kern w:val="36"/>
          <w:sz w:val="29"/>
          <w:szCs w:val="29"/>
          <w:lang w:eastAsia="ru-RU"/>
        </w:rPr>
        <w:t>. Советск</w:t>
      </w:r>
    </w:p>
    <w:p w:rsidR="00552646" w:rsidRPr="00B627EB" w:rsidRDefault="00552646" w:rsidP="00552646">
      <w:pPr>
        <w:spacing w:after="0" w:line="240" w:lineRule="auto"/>
        <w:rPr>
          <w:rFonts w:ascii="Georgia" w:eastAsia="Times New Roman" w:hAnsi="Georgia" w:cs="Times New Roman"/>
          <w:b/>
          <w:bCs/>
          <w:sz w:val="20"/>
          <w:lang w:eastAsia="ru-RU"/>
        </w:rPr>
      </w:pPr>
    </w:p>
    <w:p w:rsidR="00552646" w:rsidRPr="00552646" w:rsidRDefault="00552646" w:rsidP="0055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08:00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 - Отправление с Театральной площади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10:00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 - Прибытие в </w:t>
      </w:r>
      <w:proofErr w:type="gram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г</w:t>
      </w:r>
      <w:proofErr w:type="gram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. Советск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10:00 - 11:00 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Посещение районного Краеведческого музея с экскурсионным обслуживанием.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  <w:t xml:space="preserve">В фондах музея - свыше 24 тыс. ед. хр. В музее оформлены отдел природы, история края с первых поселений до современных дней. Музей обладает уникальными этнографическими, </w:t>
      </w:r>
      <w:proofErr w:type="gram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нумизматической</w:t>
      </w:r>
      <w:proofErr w:type="gram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коллекциями. </w:t>
      </w:r>
      <w:proofErr w:type="gram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Изюминкой фондов музея являются иконы, выполненные для Успенской церкви в сл. </w:t>
      </w:r>
      <w:proofErr w:type="spell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Кукарке</w:t>
      </w:r>
      <w:proofErr w:type="spell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польским художником </w:t>
      </w:r>
      <w:proofErr w:type="spell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Эльвиро</w:t>
      </w:r>
      <w:proofErr w:type="spell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Андриолли</w:t>
      </w:r>
      <w:proofErr w:type="spell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, сосланным в Вятку за участие в польском восстании 1863 г. В выставочном зале музея проводятся выставки самодеятельных художников и мастеров прикладного искусства. 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11:00 - 12:30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 Начало обзорной экскурсии по городу + посещение Святого источника и купели (для желающих). 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12:30 - 13.30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 Обед в кафе</w:t>
      </w:r>
      <w:proofErr w:type="gram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города. 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13:30 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 Выезд в д. Фокино.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14:00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  Отправляемся на пешую экскурсию в </w:t>
      </w:r>
      <w:proofErr w:type="spell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Береснятский</w:t>
      </w:r>
      <w:proofErr w:type="spell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</w:t>
      </w:r>
      <w:proofErr w:type="spell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батанико-геологический</w:t>
      </w:r>
      <w:proofErr w:type="spell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комплекс (увидим :</w:t>
      </w:r>
      <w:proofErr w:type="spell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Береснятский</w:t>
      </w:r>
      <w:proofErr w:type="spell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водопад, </w:t>
      </w:r>
      <w:proofErr w:type="spell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Буржатский</w:t>
      </w:r>
      <w:proofErr w:type="spell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утес, пройдём вдоль скальной стенки с мини-каньоном). 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16:00 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 Отправление в г</w:t>
      </w:r>
      <w:proofErr w:type="gramStart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.К</w:t>
      </w:r>
      <w:proofErr w:type="gramEnd"/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иров.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</w: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18:00  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Приезд в г. Киров</w:t>
      </w:r>
      <w:r w:rsidRPr="005526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333" stroked="f"/>
        </w:pict>
      </w:r>
    </w:p>
    <w:p w:rsidR="00552646" w:rsidRPr="00552646" w:rsidRDefault="00552646" w:rsidP="0055264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 xml:space="preserve"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</w:t>
      </w:r>
      <w:proofErr w:type="gramStart"/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заменять их на равноценные</w:t>
      </w:r>
      <w:proofErr w:type="gramEnd"/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 xml:space="preserve"> без изменения общего объема программы.</w:t>
      </w:r>
    </w:p>
    <w:p w:rsidR="00552646" w:rsidRPr="00552646" w:rsidRDefault="00552646" w:rsidP="00552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64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#333" stroked="f"/>
        </w:pict>
      </w:r>
    </w:p>
    <w:tbl>
      <w:tblPr>
        <w:tblW w:w="792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5"/>
        <w:gridCol w:w="2385"/>
      </w:tblGrid>
      <w:tr w:rsidR="00552646" w:rsidRPr="00552646" w:rsidTr="0055264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552646" w:rsidRPr="00552646" w:rsidRDefault="00552646" w:rsidP="0055264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</w:pPr>
            <w:r w:rsidRPr="00552646"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  <w:t>Стоимость тура</w:t>
            </w:r>
          </w:p>
        </w:tc>
        <w:tc>
          <w:tcPr>
            <w:tcW w:w="23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552646" w:rsidRPr="00552646" w:rsidRDefault="00552646" w:rsidP="00552646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</w:pPr>
            <w:r w:rsidRPr="00552646">
              <w:rPr>
                <w:rFonts w:ascii="Georgia" w:eastAsia="Times New Roman" w:hAnsi="Georgia" w:cs="Times New Roman"/>
                <w:b/>
                <w:bCs/>
                <w:sz w:val="23"/>
                <w:szCs w:val="23"/>
                <w:lang w:eastAsia="ru-RU"/>
              </w:rPr>
              <w:t>Цена</w:t>
            </w:r>
          </w:p>
        </w:tc>
      </w:tr>
      <w:tr w:rsidR="00552646" w:rsidRPr="00552646" w:rsidTr="0055264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552646" w:rsidRPr="00552646" w:rsidRDefault="00552646" w:rsidP="0055264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5264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Взрослый цена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552646" w:rsidRPr="00552646" w:rsidRDefault="00552646" w:rsidP="0055264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aps/>
                <w:sz w:val="17"/>
                <w:szCs w:val="17"/>
                <w:lang w:eastAsia="ru-RU"/>
              </w:rPr>
            </w:pPr>
            <w:r w:rsidRPr="0055264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2200 руб.</w:t>
            </w:r>
          </w:p>
        </w:tc>
      </w:tr>
      <w:tr w:rsidR="00552646" w:rsidRPr="00552646" w:rsidTr="0055264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552646" w:rsidRPr="00552646" w:rsidRDefault="00552646" w:rsidP="0055264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5264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Льготный (пенсионеры, дети до 18-ти лет, студенты)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375" w:type="dxa"/>
              <w:left w:w="375" w:type="dxa"/>
              <w:bottom w:w="375" w:type="dxa"/>
              <w:right w:w="375" w:type="dxa"/>
            </w:tcMar>
            <w:vAlign w:val="center"/>
            <w:hideMark/>
          </w:tcPr>
          <w:p w:rsidR="00552646" w:rsidRPr="00552646" w:rsidRDefault="00552646" w:rsidP="00552646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552646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2000 руб.</w:t>
            </w:r>
          </w:p>
        </w:tc>
      </w:tr>
    </w:tbl>
    <w:p w:rsidR="00552646" w:rsidRPr="00552646" w:rsidRDefault="00552646" w:rsidP="0055264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В стоимость включены: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 проезд на автобусе туристического класса, услуги сопровождающего, услуги гида, экскурсионное обслуживание, обед, страховка на транспорте.</w:t>
      </w:r>
    </w:p>
    <w:p w:rsidR="00552646" w:rsidRPr="00552646" w:rsidRDefault="00552646" w:rsidP="0055264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За дополнительную плату: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t> питание, не вошедшее в стоимость тура.</w:t>
      </w:r>
    </w:p>
    <w:p w:rsidR="00552646" w:rsidRPr="00552646" w:rsidRDefault="00552646" w:rsidP="00552646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B627EB">
        <w:rPr>
          <w:rFonts w:ascii="Georgia" w:eastAsia="Times New Roman" w:hAnsi="Georgia" w:cs="Times New Roman"/>
          <w:b/>
          <w:bCs/>
          <w:sz w:val="20"/>
          <w:lang w:eastAsia="ru-RU"/>
        </w:rPr>
        <w:t>ВНИМАНИЕ!</w:t>
      </w:r>
      <w:r w:rsidRPr="00552646">
        <w:rPr>
          <w:rFonts w:ascii="Georgia" w:eastAsia="Times New Roman" w:hAnsi="Georgia" w:cs="Times New Roman"/>
          <w:sz w:val="20"/>
          <w:szCs w:val="20"/>
          <w:lang w:eastAsia="ru-RU"/>
        </w:rPr>
        <w:br/>
        <w:t>Для организованных групп тур рассчитывается индивидуально.</w:t>
      </w:r>
    </w:p>
    <w:p w:rsidR="00800394" w:rsidRDefault="00800394" w:rsidP="0074011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</w:p>
    <w:sectPr w:rsidR="00800394" w:rsidSect="007401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1C"/>
    <w:rsid w:val="00552646"/>
    <w:rsid w:val="0074011C"/>
    <w:rsid w:val="00800394"/>
    <w:rsid w:val="00B627EB"/>
    <w:rsid w:val="00C66C67"/>
    <w:rsid w:val="00CC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BD"/>
  </w:style>
  <w:style w:type="paragraph" w:styleId="1">
    <w:name w:val="heading 1"/>
    <w:basedOn w:val="a"/>
    <w:link w:val="10"/>
    <w:uiPriority w:val="9"/>
    <w:qFormat/>
    <w:rsid w:val="00740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0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11C"/>
    <w:rPr>
      <w:b/>
      <w:bCs/>
    </w:rPr>
  </w:style>
  <w:style w:type="character" w:styleId="a5">
    <w:name w:val="Hyperlink"/>
    <w:basedOn w:val="a0"/>
    <w:uiPriority w:val="99"/>
    <w:semiHidden/>
    <w:unhideWhenUsed/>
    <w:rsid w:val="0074011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0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  <w:div w:id="2088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Ривьера трэвел</cp:lastModifiedBy>
  <cp:revision>6</cp:revision>
  <dcterms:created xsi:type="dcterms:W3CDTF">2021-01-21T11:21:00Z</dcterms:created>
  <dcterms:modified xsi:type="dcterms:W3CDTF">2021-05-07T14:53:00Z</dcterms:modified>
</cp:coreProperties>
</file>